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73F1" w:rsidRDefault="00CF73F1" w:rsidP="00CF73F1">
      <w:pPr>
        <w:spacing w:beforeLines="100" w:before="240" w:afterLines="100" w:after="240"/>
        <w:rPr>
          <w:rFonts w:ascii="標楷體" w:eastAsia="標楷體" w:hAnsi="標楷體"/>
          <w:color w:val="000000" w:themeColor="text1"/>
          <w:sz w:val="32"/>
        </w:rPr>
      </w:pPr>
      <w:r>
        <w:rPr>
          <w:rFonts w:ascii="標楷體" w:eastAsia="標楷體" w:hAnsi="標楷體" w:hint="eastAsia"/>
          <w:color w:val="000000" w:themeColor="text1"/>
          <w:sz w:val="32"/>
        </w:rPr>
        <w:t>臺北市文山區指南國小校園</w:t>
      </w:r>
      <w:bookmarkStart w:id="0" w:name="_GoBack"/>
      <w:bookmarkEnd w:id="0"/>
      <w:r>
        <w:rPr>
          <w:rFonts w:ascii="標楷體" w:eastAsia="標楷體" w:hAnsi="標楷體" w:hint="eastAsia"/>
          <w:color w:val="000000" w:themeColor="text1"/>
          <w:sz w:val="32"/>
        </w:rPr>
        <w:t>場地開放試算表</w:t>
      </w:r>
    </w:p>
    <w:tbl>
      <w:tblPr>
        <w:tblStyle w:val="a7"/>
        <w:tblW w:w="9701" w:type="dxa"/>
        <w:tblLook w:val="04A0" w:firstRow="1" w:lastRow="0" w:firstColumn="1" w:lastColumn="0" w:noHBand="0" w:noVBand="1"/>
      </w:tblPr>
      <w:tblGrid>
        <w:gridCol w:w="1413"/>
        <w:gridCol w:w="1276"/>
        <w:gridCol w:w="1134"/>
        <w:gridCol w:w="992"/>
        <w:gridCol w:w="2268"/>
        <w:gridCol w:w="850"/>
        <w:gridCol w:w="1768"/>
      </w:tblGrid>
      <w:tr w:rsidR="00CF73F1" w:rsidTr="00285588">
        <w:trPr>
          <w:trHeight w:val="699"/>
        </w:trPr>
        <w:tc>
          <w:tcPr>
            <w:tcW w:w="70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3F1" w:rsidRDefault="00CF73F1" w:rsidP="00285588">
            <w:pPr>
              <w:rPr>
                <w:rFonts w:eastAsia="標楷體"/>
                <w:color w:val="000000" w:themeColor="text1"/>
                <w:sz w:val="24"/>
              </w:rPr>
            </w:pPr>
            <w:r>
              <w:rPr>
                <w:rFonts w:eastAsia="標楷體" w:hint="eastAsia"/>
                <w:color w:val="000000" w:themeColor="text1"/>
              </w:rPr>
              <w:t>一、開放項目</w:t>
            </w:r>
          </w:p>
          <w:p w:rsidR="00CF73F1" w:rsidRDefault="00CF73F1" w:rsidP="00285588">
            <w:pPr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（註：本項收費金額以</w:t>
            </w:r>
            <w:r>
              <w:rPr>
                <w:rFonts w:eastAsia="標楷體"/>
                <w:color w:val="000000" w:themeColor="text1"/>
              </w:rPr>
              <w:t>2</w:t>
            </w:r>
            <w:r>
              <w:rPr>
                <w:rFonts w:eastAsia="標楷體" w:hint="eastAsia"/>
                <w:color w:val="000000" w:themeColor="text1"/>
              </w:rPr>
              <w:t>小時為</w:t>
            </w:r>
            <w:r>
              <w:rPr>
                <w:rFonts w:eastAsia="標楷體"/>
                <w:color w:val="000000" w:themeColor="text1"/>
              </w:rPr>
              <w:t>1</w:t>
            </w:r>
            <w:r>
              <w:rPr>
                <w:rFonts w:eastAsia="標楷體" w:hint="eastAsia"/>
                <w:color w:val="000000" w:themeColor="text1"/>
              </w:rPr>
              <w:t>單位，不足</w:t>
            </w:r>
            <w:r>
              <w:rPr>
                <w:rFonts w:eastAsia="標楷體"/>
                <w:color w:val="000000" w:themeColor="text1"/>
              </w:rPr>
              <w:t>2</w:t>
            </w:r>
            <w:r>
              <w:rPr>
                <w:rFonts w:eastAsia="標楷體" w:hint="eastAsia"/>
                <w:color w:val="000000" w:themeColor="text1"/>
              </w:rPr>
              <w:t>小時以</w:t>
            </w:r>
            <w:r>
              <w:rPr>
                <w:rFonts w:eastAsia="標楷體"/>
                <w:color w:val="000000" w:themeColor="text1"/>
              </w:rPr>
              <w:t>2</w:t>
            </w:r>
            <w:r>
              <w:rPr>
                <w:rFonts w:eastAsia="標楷體" w:hint="eastAsia"/>
                <w:color w:val="000000" w:themeColor="text1"/>
              </w:rPr>
              <w:t>小時計）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3F1" w:rsidRDefault="00CF73F1" w:rsidP="00285588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數量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3F1" w:rsidRDefault="00CF73F1" w:rsidP="00285588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小計</w:t>
            </w:r>
          </w:p>
        </w:tc>
      </w:tr>
      <w:tr w:rsidR="00CF73F1" w:rsidTr="00285588">
        <w:trPr>
          <w:trHeight w:val="72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3F1" w:rsidRDefault="00CF73F1" w:rsidP="00285588">
            <w:pPr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場地名稱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3F1" w:rsidRDefault="00CF73F1" w:rsidP="00285588">
            <w:pPr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場地費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3F1" w:rsidRDefault="00CF73F1" w:rsidP="00285588">
            <w:pPr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照明費用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3F1" w:rsidRDefault="00CF73F1" w:rsidP="00285588">
            <w:pPr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鋼琴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3F1" w:rsidRDefault="00CF73F1" w:rsidP="00285588">
            <w:pPr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小計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F1" w:rsidRDefault="00CF73F1" w:rsidP="00285588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F1" w:rsidRDefault="00CF73F1" w:rsidP="00285588">
            <w:pPr>
              <w:rPr>
                <w:rFonts w:eastAsia="標楷體"/>
                <w:color w:val="000000" w:themeColor="text1"/>
              </w:rPr>
            </w:pPr>
          </w:p>
        </w:tc>
      </w:tr>
      <w:tr w:rsidR="00CF73F1" w:rsidTr="00285588">
        <w:trPr>
          <w:trHeight w:val="349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3F1" w:rsidRDefault="00CF73F1" w:rsidP="00285588">
            <w:pPr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運動場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3F1" w:rsidRDefault="00CF73F1" w:rsidP="00285588">
            <w:pPr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550</w:t>
            </w:r>
            <w:r>
              <w:rPr>
                <w:rFonts w:eastAsia="標楷體" w:hint="eastAsia"/>
                <w:color w:val="000000" w:themeColor="text1"/>
              </w:rPr>
              <w:t>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3F1" w:rsidRDefault="00CF73F1" w:rsidP="00285588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/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3F1" w:rsidRDefault="00CF73F1" w:rsidP="00285588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/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3F1" w:rsidRDefault="00CF73F1" w:rsidP="00285588">
            <w:pPr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550</w:t>
            </w:r>
            <w:r>
              <w:rPr>
                <w:rFonts w:eastAsia="標楷體" w:hint="eastAsia"/>
                <w:color w:val="000000" w:themeColor="text1"/>
              </w:rPr>
              <w:t>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F1" w:rsidRDefault="00CF73F1" w:rsidP="00285588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F1" w:rsidRDefault="00CF73F1" w:rsidP="00285588">
            <w:pPr>
              <w:rPr>
                <w:rFonts w:eastAsia="標楷體"/>
                <w:color w:val="000000" w:themeColor="text1"/>
              </w:rPr>
            </w:pPr>
          </w:p>
        </w:tc>
      </w:tr>
      <w:tr w:rsidR="00CF73F1" w:rsidTr="00285588">
        <w:trPr>
          <w:trHeight w:val="349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3F1" w:rsidRDefault="00CF73F1" w:rsidP="00285588">
            <w:pPr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活動中心</w:t>
            </w:r>
          </w:p>
          <w:p w:rsidR="00CF73F1" w:rsidRDefault="00CF73F1" w:rsidP="00285588">
            <w:pPr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約</w:t>
            </w:r>
            <w:r>
              <w:rPr>
                <w:rFonts w:eastAsia="標楷體"/>
                <w:color w:val="000000" w:themeColor="text1"/>
              </w:rPr>
              <w:t>36</w:t>
            </w:r>
            <w:r>
              <w:rPr>
                <w:rFonts w:eastAsia="標楷體" w:hint="eastAsia"/>
                <w:color w:val="000000" w:themeColor="text1"/>
              </w:rPr>
              <w:t>坪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3F1" w:rsidRDefault="00CF73F1" w:rsidP="00285588">
            <w:pPr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800</w:t>
            </w:r>
            <w:r>
              <w:rPr>
                <w:rFonts w:eastAsia="標楷體" w:hint="eastAsia"/>
                <w:color w:val="000000" w:themeColor="text1"/>
              </w:rPr>
              <w:t>元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3F1" w:rsidRDefault="00CF73F1" w:rsidP="00285588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20</w:t>
            </w:r>
            <w:r>
              <w:rPr>
                <w:rFonts w:eastAsia="標楷體" w:hint="eastAsia"/>
                <w:color w:val="000000" w:themeColor="text1"/>
              </w:rPr>
              <w:t>元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3F1" w:rsidRDefault="00CF73F1" w:rsidP="00285588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一台</w:t>
            </w:r>
          </w:p>
          <w:p w:rsidR="00CF73F1" w:rsidRDefault="00CF73F1" w:rsidP="00285588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500</w:t>
            </w:r>
            <w:r>
              <w:rPr>
                <w:rFonts w:eastAsia="標楷體" w:hint="eastAsia"/>
                <w:color w:val="000000" w:themeColor="text1"/>
              </w:rPr>
              <w:t>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3F1" w:rsidRDefault="00CF73F1" w:rsidP="00285588">
            <w:pPr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820</w:t>
            </w:r>
            <w:r>
              <w:rPr>
                <w:rFonts w:eastAsia="標楷體" w:hint="eastAsia"/>
                <w:color w:val="000000" w:themeColor="text1"/>
              </w:rPr>
              <w:t>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F1" w:rsidRDefault="00CF73F1" w:rsidP="00285588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F1" w:rsidRDefault="00CF73F1" w:rsidP="00285588">
            <w:pPr>
              <w:rPr>
                <w:rFonts w:eastAsia="標楷體"/>
                <w:color w:val="000000" w:themeColor="text1"/>
              </w:rPr>
            </w:pPr>
          </w:p>
        </w:tc>
      </w:tr>
      <w:tr w:rsidR="00CF73F1" w:rsidTr="00285588">
        <w:trPr>
          <w:trHeight w:val="3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3F1" w:rsidRDefault="00CF73F1" w:rsidP="00285588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3F1" w:rsidRDefault="00CF73F1" w:rsidP="00285588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3F1" w:rsidRDefault="00CF73F1" w:rsidP="00285588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3F1" w:rsidRDefault="00CF73F1" w:rsidP="00285588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3F1" w:rsidRDefault="00CF73F1" w:rsidP="00285588">
            <w:pPr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1,320</w:t>
            </w:r>
            <w:r>
              <w:rPr>
                <w:rFonts w:eastAsia="標楷體" w:hint="eastAsia"/>
                <w:color w:val="000000" w:themeColor="text1"/>
              </w:rPr>
              <w:t>元（含鋼琴）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F1" w:rsidRDefault="00CF73F1" w:rsidP="00285588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F1" w:rsidRDefault="00CF73F1" w:rsidP="00285588">
            <w:pPr>
              <w:rPr>
                <w:rFonts w:eastAsia="標楷體"/>
                <w:color w:val="000000" w:themeColor="text1"/>
              </w:rPr>
            </w:pPr>
          </w:p>
        </w:tc>
      </w:tr>
      <w:tr w:rsidR="00CF73F1" w:rsidTr="00285588">
        <w:trPr>
          <w:trHeight w:val="699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3F1" w:rsidRDefault="00CF73F1" w:rsidP="00285588">
            <w:pPr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教室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3F1" w:rsidRDefault="00CF73F1" w:rsidP="00285588">
            <w:pPr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220</w:t>
            </w:r>
            <w:r>
              <w:rPr>
                <w:rFonts w:eastAsia="標楷體" w:hint="eastAsia"/>
                <w:color w:val="000000" w:themeColor="text1"/>
              </w:rPr>
              <w:t>元</w:t>
            </w:r>
            <w:r>
              <w:rPr>
                <w:rFonts w:eastAsia="標楷體"/>
                <w:color w:val="000000" w:themeColor="text1"/>
              </w:rPr>
              <w:t>/</w:t>
            </w:r>
            <w:r>
              <w:rPr>
                <w:rFonts w:eastAsia="標楷體" w:hint="eastAsia"/>
                <w:color w:val="000000" w:themeColor="text1"/>
              </w:rPr>
              <w:t>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3F1" w:rsidRDefault="00CF73F1" w:rsidP="00285588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/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3F1" w:rsidRDefault="00CF73F1" w:rsidP="00285588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/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3F1" w:rsidRDefault="00CF73F1" w:rsidP="00285588">
            <w:pPr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220</w:t>
            </w:r>
            <w:r>
              <w:rPr>
                <w:rFonts w:eastAsia="標楷體" w:hint="eastAsia"/>
                <w:color w:val="000000" w:themeColor="text1"/>
              </w:rPr>
              <w:t>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F1" w:rsidRDefault="00CF73F1" w:rsidP="00285588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F1" w:rsidRDefault="00CF73F1" w:rsidP="00285588">
            <w:pPr>
              <w:rPr>
                <w:rFonts w:eastAsia="標楷體"/>
                <w:color w:val="000000" w:themeColor="text1"/>
              </w:rPr>
            </w:pPr>
          </w:p>
        </w:tc>
      </w:tr>
      <w:tr w:rsidR="00CF73F1" w:rsidTr="00285588">
        <w:trPr>
          <w:trHeight w:val="349"/>
        </w:trPr>
        <w:tc>
          <w:tcPr>
            <w:tcW w:w="268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73F1" w:rsidRDefault="00CF73F1" w:rsidP="00285588">
            <w:pPr>
              <w:jc w:val="both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二、保證金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3F1" w:rsidRDefault="00CF73F1" w:rsidP="00285588">
            <w:pPr>
              <w:jc w:val="both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室內場地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3F1" w:rsidRDefault="00CF73F1" w:rsidP="00285588">
            <w:pPr>
              <w:jc w:val="both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5,000</w:t>
            </w:r>
            <w:r>
              <w:rPr>
                <w:rFonts w:eastAsia="標楷體" w:hint="eastAsia"/>
                <w:color w:val="000000" w:themeColor="text1"/>
              </w:rPr>
              <w:t>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F1" w:rsidRDefault="00CF73F1" w:rsidP="00285588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F1" w:rsidRDefault="00CF73F1" w:rsidP="00285588">
            <w:pPr>
              <w:rPr>
                <w:rFonts w:eastAsia="標楷體"/>
                <w:color w:val="000000" w:themeColor="text1"/>
              </w:rPr>
            </w:pPr>
          </w:p>
        </w:tc>
      </w:tr>
      <w:tr w:rsidR="00CF73F1" w:rsidTr="00285588">
        <w:trPr>
          <w:trHeight w:val="452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73F1" w:rsidRDefault="00CF73F1" w:rsidP="00285588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73F1" w:rsidRDefault="00CF73F1" w:rsidP="00285588">
            <w:pPr>
              <w:jc w:val="both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室外場地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3F1" w:rsidRDefault="00CF73F1" w:rsidP="00285588">
            <w:pPr>
              <w:jc w:val="both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10,000</w:t>
            </w:r>
            <w:r>
              <w:rPr>
                <w:rFonts w:eastAsia="標楷體" w:hint="eastAsia"/>
                <w:color w:val="000000" w:themeColor="text1"/>
              </w:rPr>
              <w:t>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F1" w:rsidRDefault="00CF73F1" w:rsidP="00285588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3F1" w:rsidRDefault="00CF73F1" w:rsidP="00285588">
            <w:pPr>
              <w:rPr>
                <w:rFonts w:eastAsia="標楷體"/>
                <w:color w:val="000000" w:themeColor="text1"/>
              </w:rPr>
            </w:pPr>
          </w:p>
        </w:tc>
      </w:tr>
      <w:tr w:rsidR="00CF73F1" w:rsidTr="00285588">
        <w:trPr>
          <w:trHeight w:val="613"/>
        </w:trPr>
        <w:tc>
          <w:tcPr>
            <w:tcW w:w="70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F73F1" w:rsidRDefault="00CF73F1" w:rsidP="00285588">
            <w:pPr>
              <w:jc w:val="right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總計新台幣</w:t>
            </w:r>
          </w:p>
        </w:tc>
        <w:tc>
          <w:tcPr>
            <w:tcW w:w="26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3F1" w:rsidRDefault="00CF73F1" w:rsidP="00285588">
            <w:pPr>
              <w:jc w:val="right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元整</w:t>
            </w:r>
          </w:p>
        </w:tc>
      </w:tr>
    </w:tbl>
    <w:p w:rsidR="001B147B" w:rsidRDefault="001B147B"/>
    <w:sectPr w:rsidR="001B147B" w:rsidSect="006F4E00">
      <w:pgSz w:w="11906" w:h="16838" w:code="9"/>
      <w:pgMar w:top="1440" w:right="1797" w:bottom="1440" w:left="179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6FE1" w:rsidRDefault="003E6FE1" w:rsidP="00CF73F1">
      <w:r>
        <w:separator/>
      </w:r>
    </w:p>
  </w:endnote>
  <w:endnote w:type="continuationSeparator" w:id="0">
    <w:p w:rsidR="003E6FE1" w:rsidRDefault="003E6FE1" w:rsidP="00CF7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6FE1" w:rsidRDefault="003E6FE1" w:rsidP="00CF73F1">
      <w:r>
        <w:separator/>
      </w:r>
    </w:p>
  </w:footnote>
  <w:footnote w:type="continuationSeparator" w:id="0">
    <w:p w:rsidR="003E6FE1" w:rsidRDefault="003E6FE1" w:rsidP="00CF73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0C2"/>
    <w:rsid w:val="001B147B"/>
    <w:rsid w:val="003E6FE1"/>
    <w:rsid w:val="006F4E00"/>
    <w:rsid w:val="00CF73F1"/>
    <w:rsid w:val="00EC1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BE17C74-4DA6-4883-B0F9-97E357A2E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73F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F73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F73F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F73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F73F1"/>
    <w:rPr>
      <w:sz w:val="20"/>
      <w:szCs w:val="20"/>
    </w:rPr>
  </w:style>
  <w:style w:type="table" w:styleId="a7">
    <w:name w:val="Table Grid"/>
    <w:basedOn w:val="a1"/>
    <w:uiPriority w:val="59"/>
    <w:rsid w:val="00CF73F1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199</Characters>
  <Application>Microsoft Office Word</Application>
  <DocSecurity>0</DocSecurity>
  <Lines>1</Lines>
  <Paragraphs>1</Paragraphs>
  <ScaleCrop>false</ScaleCrop>
  <Company/>
  <LinksUpToDate>false</LinksUpToDate>
  <CharactersWithSpaces>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znps</dc:creator>
  <cp:keywords/>
  <dc:description/>
  <cp:lastModifiedBy>znps</cp:lastModifiedBy>
  <cp:revision>2</cp:revision>
  <dcterms:created xsi:type="dcterms:W3CDTF">2019-06-14T00:32:00Z</dcterms:created>
  <dcterms:modified xsi:type="dcterms:W3CDTF">2019-06-14T00:32:00Z</dcterms:modified>
</cp:coreProperties>
</file>